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600FB9" w:rsidRPr="00343B45" w14:paraId="2368EBE0" w14:textId="77777777" w:rsidTr="00600FB9">
        <w:tc>
          <w:tcPr>
            <w:tcW w:w="5490" w:type="dxa"/>
          </w:tcPr>
          <w:p w14:paraId="3C6C65DB" w14:textId="77777777" w:rsidR="00600FB9" w:rsidRPr="00013109" w:rsidRDefault="00600FB9" w:rsidP="00F02C9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  <w:bookmarkStart w:id="0" w:name="Appendix19"/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20</w:t>
            </w:r>
          </w:p>
          <w:p w14:paraId="258C4F96" w14:textId="77777777" w:rsidR="00600FB9" w:rsidRPr="00343B45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51ABA8" w14:textId="77777777" w:rsidR="00600FB9" w:rsidRPr="00013109" w:rsidRDefault="00600FB9" w:rsidP="00F02C9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Appendix 20</w:t>
            </w:r>
          </w:p>
          <w:p w14:paraId="763326EB" w14:textId="77777777" w:rsidR="00600FB9" w:rsidRPr="00343B45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00FB9" w:rsidRPr="00343B45" w14:paraId="0473F884" w14:textId="77777777" w:rsidTr="00600FB9">
        <w:tc>
          <w:tcPr>
            <w:tcW w:w="5490" w:type="dxa"/>
          </w:tcPr>
          <w:p w14:paraId="0B2DB670" w14:textId="77777777" w:rsidR="00600FB9" w:rsidRPr="00343B45" w:rsidRDefault="00600FB9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Greimean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Bìdh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Fallain</w:t>
            </w:r>
            <w:proofErr w:type="spellEnd"/>
          </w:p>
          <w:p w14:paraId="73BC93CB" w14:textId="77777777" w:rsidR="00600FB9" w:rsidRPr="00343B45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CAF7138" w14:textId="77777777" w:rsidR="00600FB9" w:rsidRPr="006B54FB" w:rsidRDefault="00600FB9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54FB">
              <w:rPr>
                <w:b/>
                <w:sz w:val="24"/>
                <w:szCs w:val="24"/>
              </w:rPr>
              <w:t>Healthy Snacks</w:t>
            </w:r>
          </w:p>
          <w:p w14:paraId="61974D0E" w14:textId="77777777" w:rsidR="00600FB9" w:rsidRPr="006B54FB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00FB9" w:rsidRPr="00343B45" w14:paraId="7027766E" w14:textId="77777777" w:rsidTr="00600FB9">
        <w:tc>
          <w:tcPr>
            <w:tcW w:w="5490" w:type="dxa"/>
          </w:tcPr>
          <w:p w14:paraId="70119F0A" w14:textId="77777777" w:rsidR="00600FB9" w:rsidRPr="00343B45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Bu </w:t>
            </w:r>
            <w:proofErr w:type="spellStart"/>
            <w:r w:rsidRPr="00343B45">
              <w:rPr>
                <w:sz w:val="24"/>
                <w:szCs w:val="24"/>
              </w:rPr>
              <w:t>chòir</w:t>
            </w:r>
            <w:proofErr w:type="spellEnd"/>
            <w:r w:rsidRPr="00343B45">
              <w:rPr>
                <w:sz w:val="24"/>
                <w:szCs w:val="24"/>
              </w:rPr>
              <w:t xml:space="preserve"> don a h-</w:t>
            </w:r>
            <w:proofErr w:type="spellStart"/>
            <w:r w:rsidRPr="00343B45">
              <w:rPr>
                <w:sz w:val="24"/>
                <w:szCs w:val="24"/>
              </w:rPr>
              <w:t>uile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buidheann</w:t>
            </w:r>
            <w:proofErr w:type="spellEnd"/>
            <w:r w:rsidRPr="00343B45">
              <w:rPr>
                <w:sz w:val="24"/>
                <w:szCs w:val="24"/>
              </w:rPr>
              <w:t xml:space="preserve">,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toirt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seachad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greimean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bìdh</w:t>
            </w:r>
            <w:proofErr w:type="spellEnd"/>
            <w:r w:rsidRPr="00343B45">
              <w:rPr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sz w:val="24"/>
                <w:szCs w:val="24"/>
              </w:rPr>
              <w:t>biadh</w:t>
            </w:r>
            <w:proofErr w:type="spellEnd"/>
            <w:r w:rsidRPr="00343B45">
              <w:rPr>
                <w:sz w:val="24"/>
                <w:szCs w:val="24"/>
              </w:rPr>
              <w:t xml:space="preserve"> is </w:t>
            </w:r>
            <w:proofErr w:type="spellStart"/>
            <w:r w:rsidRPr="00343B45">
              <w:rPr>
                <w:sz w:val="24"/>
                <w:szCs w:val="24"/>
              </w:rPr>
              <w:t>deochan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fallain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bhrosnachadh</w:t>
            </w:r>
            <w:proofErr w:type="spellEnd"/>
            <w:r w:rsidRPr="00343B45">
              <w:rPr>
                <w:sz w:val="24"/>
                <w:szCs w:val="24"/>
              </w:rPr>
              <w:t xml:space="preserve">. Ann am </w:t>
            </w:r>
            <w:proofErr w:type="spellStart"/>
            <w:r w:rsidRPr="00343B45">
              <w:rPr>
                <w:sz w:val="24"/>
                <w:szCs w:val="24"/>
              </w:rPr>
              <w:t>buidhnean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far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bheil</w:t>
            </w:r>
            <w:proofErr w:type="spellEnd"/>
            <w:r w:rsidRPr="00343B4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pàrantan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toirt</w:t>
            </w:r>
            <w:proofErr w:type="spellEnd"/>
            <w:r w:rsidRPr="00343B45">
              <w:rPr>
                <w:sz w:val="24"/>
                <w:szCs w:val="24"/>
              </w:rPr>
              <w:t xml:space="preserve"> nan </w:t>
            </w:r>
            <w:proofErr w:type="spellStart"/>
            <w:r w:rsidRPr="00343B45">
              <w:rPr>
                <w:sz w:val="24"/>
                <w:szCs w:val="24"/>
              </w:rPr>
              <w:t>greimean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bìdh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seachad</w:t>
            </w:r>
            <w:proofErr w:type="spellEnd"/>
            <w:r w:rsidRPr="00343B45">
              <w:rPr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sz w:val="24"/>
                <w:szCs w:val="24"/>
              </w:rPr>
              <w:t>bu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chòir</w:t>
            </w:r>
            <w:proofErr w:type="spellEnd"/>
            <w:r w:rsidRPr="00343B45">
              <w:rPr>
                <w:sz w:val="24"/>
                <w:szCs w:val="24"/>
              </w:rPr>
              <w:t xml:space="preserve"> don </w:t>
            </w:r>
            <w:proofErr w:type="spellStart"/>
            <w:r w:rsidRPr="00343B45">
              <w:rPr>
                <w:sz w:val="24"/>
                <w:szCs w:val="24"/>
              </w:rPr>
              <w:t>bhuidhinn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dèanamh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cinnteach</w:t>
            </w:r>
            <w:proofErr w:type="spellEnd"/>
            <w:r w:rsidRPr="00343B45">
              <w:rPr>
                <w:sz w:val="24"/>
                <w:szCs w:val="24"/>
              </w:rPr>
              <w:t xml:space="preserve"> gun </w:t>
            </w:r>
            <w:proofErr w:type="spellStart"/>
            <w:r w:rsidRPr="00343B45">
              <w:rPr>
                <w:sz w:val="24"/>
                <w:szCs w:val="24"/>
              </w:rPr>
              <w:t>cùm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iad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ri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poileasaidh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airson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biadh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fallain</w:t>
            </w:r>
            <w:proofErr w:type="spellEnd"/>
            <w:r w:rsidRPr="00343B45">
              <w:rPr>
                <w:sz w:val="24"/>
                <w:szCs w:val="24"/>
              </w:rPr>
              <w:t xml:space="preserve">.  </w:t>
            </w:r>
          </w:p>
          <w:p w14:paraId="6F0F4096" w14:textId="77777777" w:rsidR="00600FB9" w:rsidRPr="00343B45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C947C1F" w14:textId="77777777" w:rsidR="00600FB9" w:rsidRPr="006B54FB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4FB">
              <w:rPr>
                <w:sz w:val="24"/>
                <w:szCs w:val="24"/>
              </w:rPr>
              <w:t>All groups who provide snacks should encourage healthy eating/drinking. Groups where parents provide snacks should ensure that they adhere to the healthy eating policy.</w:t>
            </w:r>
          </w:p>
          <w:p w14:paraId="176A9D76" w14:textId="77777777" w:rsidR="00600FB9" w:rsidRPr="006B54FB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00FB9" w:rsidRPr="00343B45" w14:paraId="3EDDE128" w14:textId="77777777" w:rsidTr="00600FB9">
        <w:tc>
          <w:tcPr>
            <w:tcW w:w="5490" w:type="dxa"/>
          </w:tcPr>
          <w:p w14:paraId="34F74D80" w14:textId="77777777" w:rsidR="00600FB9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Bu </w:t>
            </w:r>
            <w:proofErr w:type="spellStart"/>
            <w:r w:rsidRPr="00343B45">
              <w:rPr>
                <w:sz w:val="24"/>
                <w:szCs w:val="24"/>
              </w:rPr>
              <w:t>chòir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buidhnean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bhith</w:t>
            </w:r>
            <w:proofErr w:type="spellEnd"/>
            <w:r w:rsidRPr="00343B4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mothachail</w:t>
            </w:r>
            <w:proofErr w:type="spellEnd"/>
            <w:r w:rsidRPr="00343B45">
              <w:rPr>
                <w:sz w:val="24"/>
                <w:szCs w:val="24"/>
              </w:rPr>
              <w:t xml:space="preserve"> air </w:t>
            </w:r>
            <w:r w:rsidRPr="00343B45">
              <w:rPr>
                <w:i/>
                <w:sz w:val="24"/>
                <w:szCs w:val="24"/>
              </w:rPr>
              <w:t>allergy</w:t>
            </w:r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sam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bith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</w:t>
            </w:r>
            <w:proofErr w:type="spellEnd"/>
            <w:r w:rsidRPr="00343B45">
              <w:rPr>
                <w:sz w:val="24"/>
                <w:szCs w:val="24"/>
              </w:rPr>
              <w:t xml:space="preserve">’ </w:t>
            </w:r>
            <w:proofErr w:type="spellStart"/>
            <w:r w:rsidRPr="00343B45">
              <w:rPr>
                <w:sz w:val="24"/>
                <w:szCs w:val="24"/>
              </w:rPr>
              <w:t>aig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duine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bhuidhinn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agus</w:t>
            </w:r>
            <w:proofErr w:type="spellEnd"/>
            <w:r w:rsidRPr="00343B45">
              <w:rPr>
                <w:sz w:val="24"/>
                <w:szCs w:val="24"/>
              </w:rPr>
              <w:t xml:space="preserve"> ma </w:t>
            </w:r>
            <w:proofErr w:type="spellStart"/>
            <w:r w:rsidRPr="00343B45">
              <w:rPr>
                <w:sz w:val="24"/>
                <w:szCs w:val="24"/>
              </w:rPr>
              <w:t>dh’fheumas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bu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chòir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dhuibh</w:t>
            </w:r>
            <w:proofErr w:type="spellEnd"/>
            <w:r w:rsidRPr="00343B45">
              <w:rPr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sz w:val="24"/>
                <w:szCs w:val="24"/>
              </w:rPr>
              <w:t>seòrsa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bìdh</w:t>
            </w:r>
            <w:proofErr w:type="spellEnd"/>
            <w:r w:rsidRPr="00343B45">
              <w:rPr>
                <w:sz w:val="24"/>
                <w:szCs w:val="24"/>
              </w:rPr>
              <w:t xml:space="preserve"> sin a </w:t>
            </w:r>
            <w:proofErr w:type="spellStart"/>
            <w:r w:rsidRPr="00343B45">
              <w:rPr>
                <w:sz w:val="24"/>
                <w:szCs w:val="24"/>
              </w:rPr>
              <w:t>thoirmeasg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aig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bhuidhinn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0E6504F0" w14:textId="77777777" w:rsidR="00600FB9" w:rsidRPr="00343B45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7B3212" w14:textId="77777777" w:rsidR="00600FB9" w:rsidRPr="00343B45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Chithear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gu</w:t>
            </w:r>
            <w:proofErr w:type="spellEnd"/>
            <w:r w:rsidRPr="00343B45">
              <w:rPr>
                <w:sz w:val="24"/>
                <w:szCs w:val="24"/>
              </w:rPr>
              <w:t xml:space="preserve"> h-</w:t>
            </w:r>
            <w:proofErr w:type="spellStart"/>
            <w:r w:rsidRPr="00343B45">
              <w:rPr>
                <w:sz w:val="24"/>
                <w:szCs w:val="24"/>
              </w:rPr>
              <w:t>ìosal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eisimpleirean</w:t>
            </w:r>
            <w:proofErr w:type="spellEnd"/>
            <w:r w:rsidRPr="00343B45">
              <w:rPr>
                <w:sz w:val="24"/>
                <w:szCs w:val="24"/>
              </w:rPr>
              <w:t xml:space="preserve"> de </w:t>
            </w:r>
            <w:proofErr w:type="spellStart"/>
            <w:r w:rsidRPr="00343B45">
              <w:rPr>
                <w:sz w:val="24"/>
                <w:szCs w:val="24"/>
              </w:rPr>
              <w:t>ghreimean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bìdh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fallain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anns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eil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uiread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siùcair</w:t>
            </w:r>
            <w:proofErr w:type="spellEnd"/>
            <w:r w:rsidRPr="00343B45">
              <w:rPr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sz w:val="24"/>
                <w:szCs w:val="24"/>
              </w:rPr>
              <w:t>geir</w:t>
            </w:r>
            <w:proofErr w:type="spellEnd"/>
            <w:r w:rsidRPr="00343B45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14:paraId="54364408" w14:textId="77777777" w:rsidR="00600FB9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4FB">
              <w:rPr>
                <w:sz w:val="24"/>
                <w:szCs w:val="24"/>
              </w:rPr>
              <w:t>Groups should be aware of any allergies within the group attendees and if deemed necessary such foods should be banned within the group.</w:t>
            </w:r>
          </w:p>
          <w:p w14:paraId="40DCC970" w14:textId="77777777" w:rsidR="00600FB9" w:rsidRPr="006B54FB" w:rsidRDefault="00600FB9" w:rsidP="00F02C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28A20E" w14:textId="77777777" w:rsidR="00600FB9" w:rsidRPr="006B54FB" w:rsidRDefault="00600FB9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4FB">
              <w:rPr>
                <w:sz w:val="24"/>
                <w:szCs w:val="24"/>
              </w:rPr>
              <w:t>Below are some examples of healthy snacks which tend to be low in sugar and fat:</w:t>
            </w:r>
          </w:p>
        </w:tc>
      </w:tr>
    </w:tbl>
    <w:p w14:paraId="465EFA4E" w14:textId="08920A3B" w:rsidR="00E743AB" w:rsidRPr="00343B45" w:rsidRDefault="00600FB9" w:rsidP="00600FB9">
      <w:pPr>
        <w:tabs>
          <w:tab w:val="left" w:pos="1250"/>
        </w:tabs>
        <w:spacing w:after="0" w:line="240" w:lineRule="auto"/>
        <w:rPr>
          <w:sz w:val="24"/>
          <w:szCs w:val="24"/>
        </w:rPr>
      </w:pPr>
      <w:r>
        <w:rPr>
          <w:color w:val="431B5F"/>
          <w:sz w:val="42"/>
          <w:szCs w:val="42"/>
        </w:rPr>
        <w:tab/>
      </w:r>
      <w:bookmarkStart w:id="1" w:name="Appendix20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67"/>
        <w:gridCol w:w="1313"/>
        <w:gridCol w:w="1315"/>
        <w:gridCol w:w="1316"/>
        <w:gridCol w:w="1312"/>
        <w:gridCol w:w="1305"/>
      </w:tblGrid>
      <w:tr w:rsidR="00E743AB" w:rsidRPr="00343B45" w14:paraId="497DD2B2" w14:textId="77777777" w:rsidTr="00600FB9">
        <w:trPr>
          <w:trHeight w:val="611"/>
        </w:trPr>
        <w:tc>
          <w:tcPr>
            <w:tcW w:w="1314" w:type="dxa"/>
            <w:shd w:val="clear" w:color="auto" w:fill="404040" w:themeFill="text1" w:themeFillTint="BF"/>
          </w:tcPr>
          <w:p w14:paraId="44B564DE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343B45">
              <w:rPr>
                <w:b/>
                <w:color w:val="FFFFFF" w:themeColor="background1"/>
              </w:rPr>
              <w:t>Measan</w:t>
            </w:r>
            <w:proofErr w:type="spellEnd"/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Fresh Fruit</w:t>
            </w:r>
          </w:p>
        </w:tc>
        <w:tc>
          <w:tcPr>
            <w:tcW w:w="1367" w:type="dxa"/>
            <w:shd w:val="clear" w:color="auto" w:fill="404040" w:themeFill="text1" w:themeFillTint="BF"/>
          </w:tcPr>
          <w:p w14:paraId="7DEB6D04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343B45">
              <w:rPr>
                <w:b/>
                <w:color w:val="FFFFFF" w:themeColor="background1"/>
              </w:rPr>
              <w:t>Glasraich</w:t>
            </w:r>
            <w:proofErr w:type="spellEnd"/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Vegetables</w:t>
            </w:r>
          </w:p>
        </w:tc>
        <w:tc>
          <w:tcPr>
            <w:tcW w:w="1313" w:type="dxa"/>
            <w:shd w:val="clear" w:color="auto" w:fill="404040" w:themeFill="text1" w:themeFillTint="BF"/>
          </w:tcPr>
          <w:p w14:paraId="4BC22086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43B45">
              <w:rPr>
                <w:b/>
                <w:color w:val="FFFFFF" w:themeColor="background1"/>
              </w:rPr>
              <w:t>Aran</w:t>
            </w:r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Bread</w:t>
            </w:r>
          </w:p>
        </w:tc>
        <w:tc>
          <w:tcPr>
            <w:tcW w:w="1315" w:type="dxa"/>
            <w:shd w:val="clear" w:color="auto" w:fill="404040" w:themeFill="text1" w:themeFillTint="BF"/>
          </w:tcPr>
          <w:p w14:paraId="71668812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  <w:lang w:val="gd-GB"/>
              </w:rPr>
            </w:pPr>
            <w:proofErr w:type="spellStart"/>
            <w:r>
              <w:rPr>
                <w:b/>
                <w:color w:val="FFFFFF" w:themeColor="background1"/>
              </w:rPr>
              <w:t>Biadh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Grànach</w:t>
            </w:r>
            <w:proofErr w:type="spellEnd"/>
            <w:r>
              <w:rPr>
                <w:b/>
                <w:color w:val="FFFFFF" w:themeColor="background1"/>
                <w:lang w:val="gd-GB"/>
              </w:rPr>
              <w:br/>
            </w:r>
            <w:r w:rsidRPr="00343B45">
              <w:rPr>
                <w:color w:val="FFFFFF" w:themeColor="background1"/>
              </w:rPr>
              <w:t>Cereals</w:t>
            </w:r>
          </w:p>
        </w:tc>
        <w:tc>
          <w:tcPr>
            <w:tcW w:w="1316" w:type="dxa"/>
            <w:shd w:val="clear" w:color="auto" w:fill="404040" w:themeFill="text1" w:themeFillTint="BF"/>
          </w:tcPr>
          <w:p w14:paraId="057F211D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343B45">
              <w:rPr>
                <w:b/>
                <w:color w:val="FFFFFF" w:themeColor="background1"/>
              </w:rPr>
              <w:t>Cracairean</w:t>
            </w:r>
            <w:proofErr w:type="spellEnd"/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Crackers</w:t>
            </w:r>
          </w:p>
        </w:tc>
        <w:tc>
          <w:tcPr>
            <w:tcW w:w="1312" w:type="dxa"/>
            <w:shd w:val="clear" w:color="auto" w:fill="404040" w:themeFill="text1" w:themeFillTint="BF"/>
          </w:tcPr>
          <w:p w14:paraId="792611B3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343B45">
              <w:rPr>
                <w:b/>
                <w:color w:val="FFFFFF" w:themeColor="background1"/>
              </w:rPr>
              <w:t>Deochan</w:t>
            </w:r>
            <w:proofErr w:type="spellEnd"/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Drinks</w:t>
            </w:r>
          </w:p>
        </w:tc>
        <w:tc>
          <w:tcPr>
            <w:tcW w:w="1305" w:type="dxa"/>
            <w:shd w:val="clear" w:color="auto" w:fill="404040" w:themeFill="text1" w:themeFillTint="BF"/>
          </w:tcPr>
          <w:p w14:paraId="4481FAC3" w14:textId="77777777" w:rsidR="00E743AB" w:rsidRPr="009230BC" w:rsidRDefault="00E743AB" w:rsidP="00F02C9E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343B45">
              <w:rPr>
                <w:b/>
                <w:color w:val="FFFFFF" w:themeColor="background1"/>
              </w:rPr>
              <w:t>Eile</w:t>
            </w:r>
            <w:proofErr w:type="spellEnd"/>
            <w:r>
              <w:rPr>
                <w:b/>
                <w:color w:val="FFFFFF" w:themeColor="background1"/>
              </w:rPr>
              <w:br/>
            </w:r>
            <w:r w:rsidRPr="00343B45">
              <w:rPr>
                <w:color w:val="FFFFFF" w:themeColor="background1"/>
              </w:rPr>
              <w:t>Other</w:t>
            </w:r>
          </w:p>
        </w:tc>
      </w:tr>
      <w:tr w:rsidR="00E743AB" w:rsidRPr="00343B45" w14:paraId="73D8A749" w14:textId="77777777" w:rsidTr="00F02C9E">
        <w:tc>
          <w:tcPr>
            <w:tcW w:w="1314" w:type="dxa"/>
            <w:shd w:val="clear" w:color="auto" w:fill="F2F2F2" w:themeFill="background1" w:themeFillShade="F2"/>
          </w:tcPr>
          <w:p w14:paraId="7B08D7EB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Ubhal</w:t>
            </w:r>
            <w:proofErr w:type="spellEnd"/>
          </w:p>
          <w:p w14:paraId="1D5049BC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Apple</w:t>
            </w:r>
          </w:p>
          <w:p w14:paraId="2C297269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Peur</w:t>
            </w:r>
            <w:proofErr w:type="spellEnd"/>
          </w:p>
          <w:p w14:paraId="4D16FA10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Pear</w:t>
            </w:r>
          </w:p>
          <w:p w14:paraId="05842270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Orainsear</w:t>
            </w:r>
            <w:proofErr w:type="spellEnd"/>
          </w:p>
          <w:p w14:paraId="3929E85F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Orange</w:t>
            </w:r>
          </w:p>
          <w:p w14:paraId="17C45B82" w14:textId="77777777" w:rsidR="00E743AB" w:rsidRPr="00343B45" w:rsidRDefault="00E743AB" w:rsidP="00F02C9E">
            <w:pPr>
              <w:spacing w:after="0" w:line="240" w:lineRule="auto"/>
            </w:pPr>
            <w:r w:rsidRPr="00343B45">
              <w:t>Tangerine</w:t>
            </w:r>
          </w:p>
          <w:p w14:paraId="62F73948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Tangerine</w:t>
            </w:r>
          </w:p>
          <w:p w14:paraId="415D5BB1" w14:textId="77777777" w:rsidR="00E743AB" w:rsidRPr="00343B45" w:rsidRDefault="00E743AB" w:rsidP="00F02C9E">
            <w:pPr>
              <w:spacing w:after="0" w:line="240" w:lineRule="auto"/>
            </w:pPr>
            <w:r w:rsidRPr="00343B45">
              <w:t>Banana</w:t>
            </w:r>
          </w:p>
          <w:p w14:paraId="35937BA7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Banana</w:t>
            </w:r>
          </w:p>
          <w:p w14:paraId="75FB9426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Fìon-dhearcan</w:t>
            </w:r>
            <w:proofErr w:type="spellEnd"/>
          </w:p>
          <w:p w14:paraId="4F6F77E1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Grapes</w:t>
            </w:r>
          </w:p>
          <w:p w14:paraId="0256D92B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Meas</w:t>
            </w:r>
            <w:proofErr w:type="spellEnd"/>
            <w:r w:rsidRPr="00343B45">
              <w:t xml:space="preserve"> Kiwi</w:t>
            </w:r>
          </w:p>
          <w:p w14:paraId="58D605B6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Kiwi Fruit</w:t>
            </w:r>
          </w:p>
          <w:p w14:paraId="25A5EEB6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Sùbhan-làir</w:t>
            </w:r>
            <w:proofErr w:type="spellEnd"/>
          </w:p>
          <w:p w14:paraId="69C3938E" w14:textId="77777777" w:rsidR="00E743AB" w:rsidRPr="00343B45" w:rsidRDefault="00E743AB" w:rsidP="00F02C9E">
            <w:pPr>
              <w:spacing w:after="0" w:line="240" w:lineRule="auto"/>
            </w:pPr>
            <w:r w:rsidRPr="00343B45">
              <w:t>Strawberry</w:t>
            </w:r>
          </w:p>
          <w:p w14:paraId="0F00ADD1" w14:textId="77777777" w:rsidR="00E743AB" w:rsidRPr="00343B45" w:rsidRDefault="00E743AB" w:rsidP="00F02C9E">
            <w:pPr>
              <w:spacing w:after="0" w:line="240" w:lineRule="auto"/>
            </w:pPr>
            <w:r w:rsidRPr="00343B45">
              <w:t>Annan</w:t>
            </w:r>
          </w:p>
          <w:p w14:paraId="2818EEBD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Pineapple</w:t>
            </w:r>
          </w:p>
          <w:p w14:paraId="5F8B8AE5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Tomàto</w:t>
            </w:r>
            <w:proofErr w:type="spellEnd"/>
          </w:p>
          <w:p w14:paraId="075C62EA" w14:textId="77777777" w:rsidR="00E743A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t>Tomato</w:t>
            </w:r>
          </w:p>
          <w:p w14:paraId="7E4B57D0" w14:textId="77777777" w:rsidR="00E743AB" w:rsidRPr="006B54FB" w:rsidRDefault="00E743AB" w:rsidP="00F02C9E">
            <w:p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M</w:t>
            </w:r>
            <w:proofErr w:type="spellStart"/>
            <w:r w:rsidRPr="006B54FB">
              <w:t>easan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ùra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sam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bith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eile</w:t>
            </w:r>
            <w:proofErr w:type="spellEnd"/>
            <w:r w:rsidRPr="00343B45">
              <w:t xml:space="preserve"> any 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2B74B83B" w14:textId="77777777" w:rsidR="00E743AB" w:rsidRPr="00343B45" w:rsidRDefault="00E743AB" w:rsidP="00F02C9E">
            <w:pPr>
              <w:spacing w:after="0" w:line="240" w:lineRule="auto"/>
            </w:pPr>
            <w:r w:rsidRPr="00343B45">
              <w:t>Curran</w:t>
            </w:r>
          </w:p>
          <w:p w14:paraId="37CC780A" w14:textId="77777777" w:rsidR="00E743AB" w:rsidRPr="00343B45" w:rsidRDefault="00E743AB" w:rsidP="00F02C9E">
            <w:pPr>
              <w:spacing w:after="0" w:line="240" w:lineRule="auto"/>
            </w:pPr>
            <w:r w:rsidRPr="00343B45">
              <w:t>Carrot</w:t>
            </w:r>
          </w:p>
          <w:p w14:paraId="5CBBDFFB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Soilire</w:t>
            </w:r>
            <w:proofErr w:type="spellEnd"/>
            <w:r w:rsidRPr="00343B45">
              <w:t xml:space="preserve"> Celery</w:t>
            </w:r>
          </w:p>
          <w:p w14:paraId="60CA0BFA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Cularan</w:t>
            </w:r>
            <w:proofErr w:type="spellEnd"/>
            <w:r w:rsidRPr="00343B45">
              <w:t xml:space="preserve"> Cucumber</w:t>
            </w:r>
          </w:p>
          <w:p w14:paraId="530EAC8E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Piobairean</w:t>
            </w:r>
            <w:proofErr w:type="spellEnd"/>
            <w:r w:rsidRPr="00343B45">
              <w:t xml:space="preserve"> Peppers</w:t>
            </w:r>
          </w:p>
          <w:p w14:paraId="695FB3F2" w14:textId="77777777" w:rsidR="00E743AB" w:rsidRPr="006B54FB" w:rsidRDefault="00E743AB" w:rsidP="00F02C9E">
            <w:pPr>
              <w:spacing w:after="0" w:line="240" w:lineRule="auto"/>
            </w:pPr>
            <w:proofErr w:type="spellStart"/>
            <w:r w:rsidRPr="006B54FB">
              <w:t>agus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glasraich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fhreagarrach</w:t>
            </w:r>
            <w:proofErr w:type="spellEnd"/>
            <w:r w:rsidRPr="006B54FB">
              <w:t xml:space="preserve"> </w:t>
            </w:r>
            <w:proofErr w:type="spellStart"/>
            <w:r w:rsidRPr="006B54FB">
              <w:t>eile</w:t>
            </w:r>
            <w:proofErr w:type="spellEnd"/>
          </w:p>
          <w:p w14:paraId="17873697" w14:textId="77777777" w:rsidR="00E743AB" w:rsidRPr="00343B45" w:rsidRDefault="00E743AB" w:rsidP="00F02C9E">
            <w:pPr>
              <w:spacing w:after="0" w:line="240" w:lineRule="auto"/>
            </w:pPr>
            <w:r w:rsidRPr="006B54FB">
              <w:t>and any other suitable vegetables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945F302" w14:textId="77777777" w:rsidR="00E743AB" w:rsidRPr="00343B45" w:rsidRDefault="00E743AB" w:rsidP="00F02C9E">
            <w:pPr>
              <w:spacing w:after="0" w:line="240" w:lineRule="auto"/>
            </w:pPr>
            <w:r w:rsidRPr="00343B45">
              <w:t xml:space="preserve">Min </w:t>
            </w:r>
            <w:proofErr w:type="spellStart"/>
            <w:r w:rsidRPr="00343B45">
              <w:t>shlàn</w:t>
            </w:r>
            <w:proofErr w:type="spellEnd"/>
            <w:r w:rsidRPr="00343B45">
              <w:t xml:space="preserve">, </w:t>
            </w:r>
            <w:proofErr w:type="spellStart"/>
            <w:r w:rsidRPr="00343B45">
              <w:t>aran</w:t>
            </w:r>
            <w:proofErr w:type="spellEnd"/>
            <w:r w:rsidRPr="00343B45">
              <w:t xml:space="preserve"> </w:t>
            </w:r>
            <w:proofErr w:type="spellStart"/>
            <w:r w:rsidRPr="00343B45">
              <w:t>geal</w:t>
            </w:r>
            <w:proofErr w:type="spellEnd"/>
            <w:r w:rsidRPr="00343B45">
              <w:t xml:space="preserve"> no </w:t>
            </w:r>
            <w:proofErr w:type="spellStart"/>
            <w:r w:rsidRPr="00343B45">
              <w:t>grànach</w:t>
            </w:r>
            <w:proofErr w:type="spellEnd"/>
          </w:p>
          <w:p w14:paraId="4B885763" w14:textId="77777777" w:rsidR="00E743AB" w:rsidRPr="00343B45" w:rsidRDefault="00E743AB" w:rsidP="00F02C9E">
            <w:pPr>
              <w:spacing w:after="0" w:line="240" w:lineRule="auto"/>
            </w:pPr>
            <w:r w:rsidRPr="00343B45">
              <w:t>Wholemeal, white or granary bread</w:t>
            </w:r>
          </w:p>
          <w:p w14:paraId="6F9B3115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Foileagan</w:t>
            </w:r>
            <w:proofErr w:type="spellEnd"/>
            <w:r w:rsidRPr="00343B45">
              <w:t xml:space="preserve"> Pancakes</w:t>
            </w:r>
          </w:p>
          <w:p w14:paraId="177213DB" w14:textId="77777777" w:rsidR="00E743AB" w:rsidRPr="00343B45" w:rsidRDefault="00E743AB" w:rsidP="00F02C9E">
            <w:pPr>
              <w:spacing w:after="0" w:line="240" w:lineRule="auto"/>
            </w:pPr>
            <w:r w:rsidRPr="00343B45">
              <w:t xml:space="preserve">Crumpets </w:t>
            </w:r>
            <w:proofErr w:type="spellStart"/>
            <w:r w:rsidRPr="00343B45">
              <w:t>msaa</w:t>
            </w:r>
            <w:proofErr w:type="spellEnd"/>
          </w:p>
          <w:p w14:paraId="0E7083F1" w14:textId="77777777" w:rsidR="00E743AB" w:rsidRPr="00343B45" w:rsidRDefault="00E743AB" w:rsidP="00F02C9E">
            <w:pPr>
              <w:spacing w:after="0" w:line="240" w:lineRule="auto"/>
            </w:pPr>
            <w:r w:rsidRPr="00343B45">
              <w:t>Crumpets etc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0D825DB1" w14:textId="77777777" w:rsidR="00E743AB" w:rsidRPr="00343B45" w:rsidRDefault="00E743AB" w:rsidP="00F02C9E">
            <w:pPr>
              <w:spacing w:after="0" w:line="240" w:lineRule="auto"/>
            </w:pPr>
            <w:r w:rsidRPr="00343B45">
              <w:t>Weetabix</w:t>
            </w:r>
          </w:p>
          <w:p w14:paraId="5D50F80F" w14:textId="77777777" w:rsidR="00E743AB" w:rsidRPr="00343B45" w:rsidRDefault="00E743AB" w:rsidP="00F02C9E">
            <w:pPr>
              <w:spacing w:after="0" w:line="240" w:lineRule="auto"/>
            </w:pPr>
            <w:r w:rsidRPr="00343B45">
              <w:t>Cornflakes</w:t>
            </w:r>
          </w:p>
          <w:p w14:paraId="06495076" w14:textId="77777777" w:rsidR="00E743AB" w:rsidRPr="00343B45" w:rsidRDefault="00E743AB" w:rsidP="00F02C9E">
            <w:pPr>
              <w:spacing w:after="0" w:line="240" w:lineRule="auto"/>
            </w:pPr>
            <w:r w:rsidRPr="00343B45">
              <w:t>Bran Flakes</w:t>
            </w:r>
          </w:p>
          <w:p w14:paraId="45A07FC1" w14:textId="77777777" w:rsidR="00E743AB" w:rsidRPr="00343B45" w:rsidRDefault="00E743AB" w:rsidP="00F02C9E">
            <w:pPr>
              <w:spacing w:after="0" w:line="240" w:lineRule="auto"/>
            </w:pPr>
            <w:r w:rsidRPr="00343B45">
              <w:t xml:space="preserve">Rice </w:t>
            </w:r>
            <w:proofErr w:type="spellStart"/>
            <w:r w:rsidRPr="00343B45">
              <w:t>Crispies</w:t>
            </w:r>
            <w:proofErr w:type="spellEnd"/>
          </w:p>
          <w:p w14:paraId="3951F47E" w14:textId="77777777" w:rsidR="00E743AB" w:rsidRPr="00343B45" w:rsidRDefault="00E743AB" w:rsidP="00F02C9E">
            <w:pPr>
              <w:spacing w:after="0" w:line="240" w:lineRule="auto"/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14:paraId="181D5666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Cracairean</w:t>
            </w:r>
            <w:proofErr w:type="spellEnd"/>
            <w:r w:rsidRPr="00343B45">
              <w:t xml:space="preserve"> Cream crackers</w:t>
            </w:r>
          </w:p>
          <w:p w14:paraId="5FC9A797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Cèicean-rus</w:t>
            </w:r>
            <w:proofErr w:type="spellEnd"/>
            <w:r w:rsidRPr="00343B45">
              <w:t xml:space="preserve"> Rice cakes</w:t>
            </w:r>
          </w:p>
          <w:p w14:paraId="6CA00E7C" w14:textId="77777777" w:rsidR="00E743AB" w:rsidRPr="00343B45" w:rsidRDefault="00E743AB" w:rsidP="00F02C9E">
            <w:pPr>
              <w:spacing w:after="0" w:line="240" w:lineRule="auto"/>
            </w:pPr>
            <w:bookmarkStart w:id="2" w:name="_GoBack"/>
            <w:bookmarkEnd w:id="2"/>
            <w:proofErr w:type="spellStart"/>
            <w:r w:rsidRPr="00343B45">
              <w:t>Ryvitas</w:t>
            </w:r>
            <w:proofErr w:type="spellEnd"/>
          </w:p>
          <w:p w14:paraId="53589FDC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Bioran-arain</w:t>
            </w:r>
            <w:proofErr w:type="spellEnd"/>
          </w:p>
          <w:p w14:paraId="09F99BA8" w14:textId="77777777" w:rsidR="00E743AB" w:rsidRPr="00343B45" w:rsidRDefault="00E743AB" w:rsidP="00F02C9E">
            <w:pPr>
              <w:spacing w:after="0" w:line="240" w:lineRule="auto"/>
            </w:pPr>
            <w:r w:rsidRPr="00343B45">
              <w:t xml:space="preserve">Popcorn gun </w:t>
            </w:r>
            <w:proofErr w:type="spellStart"/>
            <w:r w:rsidRPr="00343B45">
              <w:t>salainn</w:t>
            </w:r>
            <w:proofErr w:type="spellEnd"/>
          </w:p>
          <w:p w14:paraId="47D5429D" w14:textId="77777777" w:rsidR="00E743AB" w:rsidRPr="00343B45" w:rsidRDefault="00E743AB" w:rsidP="00F02C9E">
            <w:pPr>
              <w:spacing w:after="0" w:line="240" w:lineRule="auto"/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5B695EEB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Bainne</w:t>
            </w:r>
            <w:proofErr w:type="spellEnd"/>
          </w:p>
          <w:p w14:paraId="746B4E0F" w14:textId="77777777" w:rsidR="00E743AB" w:rsidRPr="00343B45" w:rsidRDefault="00E743AB" w:rsidP="00F02C9E">
            <w:pPr>
              <w:spacing w:after="0" w:line="240" w:lineRule="auto"/>
            </w:pPr>
            <w:r w:rsidRPr="00343B45">
              <w:t>Milk</w:t>
            </w:r>
          </w:p>
          <w:p w14:paraId="539E9CD8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Uisge</w:t>
            </w:r>
            <w:proofErr w:type="spellEnd"/>
          </w:p>
          <w:p w14:paraId="06F3ED01" w14:textId="77777777" w:rsidR="00E743AB" w:rsidRPr="00343B45" w:rsidRDefault="00E743AB" w:rsidP="00F02C9E">
            <w:pPr>
              <w:spacing w:after="0" w:line="240" w:lineRule="auto"/>
            </w:pPr>
            <w:r w:rsidRPr="00343B45">
              <w:t>Water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56D7ED5E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Càise</w:t>
            </w:r>
            <w:proofErr w:type="spellEnd"/>
          </w:p>
          <w:p w14:paraId="34BA1D38" w14:textId="77777777" w:rsidR="00E743AB" w:rsidRPr="00343B45" w:rsidRDefault="00E743AB" w:rsidP="00F02C9E">
            <w:pPr>
              <w:spacing w:after="0" w:line="240" w:lineRule="auto"/>
            </w:pPr>
            <w:r w:rsidRPr="00343B45">
              <w:t>Cheese</w:t>
            </w:r>
          </w:p>
          <w:p w14:paraId="62FFC0AA" w14:textId="77777777" w:rsidR="00E743AB" w:rsidRPr="00343B45" w:rsidRDefault="00E743AB" w:rsidP="00F02C9E">
            <w:pPr>
              <w:spacing w:after="0" w:line="240" w:lineRule="auto"/>
            </w:pPr>
            <w:proofErr w:type="spellStart"/>
            <w:r w:rsidRPr="00343B45">
              <w:t>Iogart</w:t>
            </w:r>
            <w:proofErr w:type="spellEnd"/>
          </w:p>
          <w:p w14:paraId="088F1300" w14:textId="77777777" w:rsidR="00E743AB" w:rsidRPr="00343B45" w:rsidRDefault="00E743AB" w:rsidP="00F02C9E">
            <w:pPr>
              <w:spacing w:after="0" w:line="240" w:lineRule="auto"/>
            </w:pPr>
            <w:r w:rsidRPr="00343B45">
              <w:t xml:space="preserve">Yoghurt </w:t>
            </w:r>
          </w:p>
        </w:tc>
      </w:tr>
      <w:bookmarkEnd w:id="1"/>
    </w:tbl>
    <w:p w14:paraId="599695E0" w14:textId="77777777" w:rsidR="00E743AB" w:rsidRPr="00343B45" w:rsidRDefault="00E743AB" w:rsidP="00E743AB">
      <w:pPr>
        <w:spacing w:after="0" w:line="240" w:lineRule="auto"/>
        <w:rPr>
          <w:b/>
          <w:sz w:val="24"/>
          <w:szCs w:val="24"/>
        </w:rPr>
      </w:pPr>
    </w:p>
    <w:p w14:paraId="77EA3CA1" w14:textId="77777777" w:rsidR="007E6E4E" w:rsidRPr="009C70F9" w:rsidRDefault="007E6E4E" w:rsidP="009C70F9"/>
    <w:sectPr w:rsidR="007E6E4E" w:rsidRPr="009C70F9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075E" w14:textId="77777777" w:rsidR="0076111C" w:rsidRDefault="0076111C" w:rsidP="00E44F96">
      <w:pPr>
        <w:spacing w:after="0" w:line="240" w:lineRule="auto"/>
      </w:pPr>
      <w:r>
        <w:separator/>
      </w:r>
    </w:p>
  </w:endnote>
  <w:endnote w:type="continuationSeparator" w:id="0">
    <w:p w14:paraId="0FB0C80B" w14:textId="77777777" w:rsidR="0076111C" w:rsidRDefault="0076111C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38E4" w14:textId="77777777" w:rsidR="0076111C" w:rsidRDefault="0076111C" w:rsidP="00E44F96">
      <w:pPr>
        <w:spacing w:after="0" w:line="240" w:lineRule="auto"/>
      </w:pPr>
      <w:r>
        <w:separator/>
      </w:r>
    </w:p>
  </w:footnote>
  <w:footnote w:type="continuationSeparator" w:id="0">
    <w:p w14:paraId="1183EF62" w14:textId="77777777" w:rsidR="0076111C" w:rsidRDefault="0076111C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12"/>
  </w:num>
  <w:num w:numId="16">
    <w:abstractNumId w:val="20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1379FC"/>
    <w:rsid w:val="00190DF6"/>
    <w:rsid w:val="00222978"/>
    <w:rsid w:val="002B6FB7"/>
    <w:rsid w:val="00337EAB"/>
    <w:rsid w:val="0035204F"/>
    <w:rsid w:val="003B169A"/>
    <w:rsid w:val="004328F4"/>
    <w:rsid w:val="00511BB1"/>
    <w:rsid w:val="005547F9"/>
    <w:rsid w:val="005E011C"/>
    <w:rsid w:val="00600FB9"/>
    <w:rsid w:val="0076111C"/>
    <w:rsid w:val="007E6E4E"/>
    <w:rsid w:val="007F73C9"/>
    <w:rsid w:val="00820E1A"/>
    <w:rsid w:val="00850BBD"/>
    <w:rsid w:val="00867B71"/>
    <w:rsid w:val="00985F77"/>
    <w:rsid w:val="009B70DB"/>
    <w:rsid w:val="009C70F9"/>
    <w:rsid w:val="009E4A32"/>
    <w:rsid w:val="00A155AF"/>
    <w:rsid w:val="00A364A8"/>
    <w:rsid w:val="00A707ED"/>
    <w:rsid w:val="00A85B89"/>
    <w:rsid w:val="00AB1E7E"/>
    <w:rsid w:val="00B5746E"/>
    <w:rsid w:val="00C1371D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5</cp:revision>
  <dcterms:created xsi:type="dcterms:W3CDTF">2020-06-10T11:24:00Z</dcterms:created>
  <dcterms:modified xsi:type="dcterms:W3CDTF">2020-06-10T11:28:00Z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